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91" w:rsidRDefault="005D4091" w:rsidP="005D4091">
      <w:pPr>
        <w:widowControl w:val="0"/>
        <w:autoSpaceDE w:val="0"/>
        <w:autoSpaceDN w:val="0"/>
        <w:adjustRightInd w:val="0"/>
        <w:rPr>
          <w:rFonts w:ascii="Georgia" w:hAnsi="Georgia" w:cs="Georgia"/>
          <w:lang/>
        </w:rPr>
      </w:pPr>
      <w:r>
        <w:rPr>
          <w:rFonts w:ascii="Georgia" w:hAnsi="Georgia" w:cs="Georgia"/>
          <w:lang/>
        </w:rPr>
        <w:t>In exchange for participation in the activity of any paranormal investigation organized by Paranormal Investigations of Rockland County ("PIRC") of NY and/or use of the property, facilities and services of PIRC, I agree for myself to the following:</w:t>
      </w:r>
    </w:p>
    <w:p w:rsidR="005D4091" w:rsidRDefault="005D4091" w:rsidP="005D4091">
      <w:pPr>
        <w:widowControl w:val="0"/>
        <w:numPr>
          <w:ilvl w:val="0"/>
          <w:numId w:val="1"/>
        </w:numPr>
        <w:autoSpaceDE w:val="0"/>
        <w:autoSpaceDN w:val="0"/>
        <w:adjustRightInd w:val="0"/>
        <w:ind w:left="720" w:hanging="360"/>
        <w:rPr>
          <w:rFonts w:ascii="Georgia" w:hAnsi="Georgia" w:cs="Georgia"/>
          <w:lang/>
        </w:rPr>
      </w:pPr>
      <w:r>
        <w:rPr>
          <w:rFonts w:ascii="Georgia" w:hAnsi="Georgia" w:cs="Georgia"/>
          <w:lang/>
        </w:rPr>
        <w:t>I agree to observe and obey all posted rules and warnings, and further agree to follow any instructions or directions given by PIRC, or the employees, representatives or agents of PIRC or the PIRC events.</w:t>
      </w:r>
    </w:p>
    <w:p w:rsidR="005D4091" w:rsidRDefault="005D4091" w:rsidP="005D4091">
      <w:pPr>
        <w:widowControl w:val="0"/>
        <w:numPr>
          <w:ilvl w:val="0"/>
          <w:numId w:val="1"/>
        </w:numPr>
        <w:autoSpaceDE w:val="0"/>
        <w:autoSpaceDN w:val="0"/>
        <w:adjustRightInd w:val="0"/>
        <w:ind w:left="720" w:hanging="360"/>
        <w:rPr>
          <w:rFonts w:ascii="Georgia" w:hAnsi="Georgia" w:cs="Georgia"/>
          <w:lang/>
        </w:rPr>
      </w:pPr>
      <w:r>
        <w:rPr>
          <w:rFonts w:ascii="Georgia" w:hAnsi="Georgia" w:cs="Georgia"/>
          <w:lang/>
        </w:rPr>
        <w:t>I recognize that there are certain inherent risks associated with the above described activity and I assume full responsibility for personal injury to myself and further release and discharge PIRC for injury, loss or damage arising out of my use of or presence upon the facilities of PIRC or PIRC events, whether caused by the fault of myself, PIRC or other third parties.</w:t>
      </w:r>
    </w:p>
    <w:p w:rsidR="005D4091" w:rsidRDefault="005D4091" w:rsidP="005D4091">
      <w:pPr>
        <w:widowControl w:val="0"/>
        <w:numPr>
          <w:ilvl w:val="0"/>
          <w:numId w:val="1"/>
        </w:numPr>
        <w:autoSpaceDE w:val="0"/>
        <w:autoSpaceDN w:val="0"/>
        <w:adjustRightInd w:val="0"/>
        <w:ind w:left="720" w:hanging="360"/>
        <w:rPr>
          <w:rFonts w:ascii="Georgia" w:hAnsi="Georgia" w:cs="Georgia"/>
          <w:lang/>
        </w:rPr>
      </w:pPr>
      <w:r>
        <w:rPr>
          <w:rFonts w:ascii="Georgia" w:hAnsi="Georgia" w:cs="Georgia"/>
          <w:lang/>
        </w:rPr>
        <w:t>I agree to indemnify and defend PIRC against all claims, causes of action, damages, judgments, costs or expenses, including attorney fees and other litigation costs, which may in any way arise from my use of or presence upon the facilities of PIRC or a PIRC event.</w:t>
      </w:r>
    </w:p>
    <w:p w:rsidR="005D4091" w:rsidRDefault="005D4091" w:rsidP="005D4091">
      <w:pPr>
        <w:widowControl w:val="0"/>
        <w:numPr>
          <w:ilvl w:val="0"/>
          <w:numId w:val="1"/>
        </w:numPr>
        <w:autoSpaceDE w:val="0"/>
        <w:autoSpaceDN w:val="0"/>
        <w:adjustRightInd w:val="0"/>
        <w:ind w:left="720" w:hanging="360"/>
        <w:rPr>
          <w:rFonts w:ascii="Georgia" w:hAnsi="Georgia" w:cs="Georgia"/>
          <w:lang/>
        </w:rPr>
      </w:pPr>
      <w:r>
        <w:rPr>
          <w:rFonts w:ascii="Georgia" w:hAnsi="Georgia" w:cs="Georgia"/>
          <w:lang/>
        </w:rPr>
        <w:t>I agree to pay for all damages to the facilities of PIRC or PIRC events caused by my negligent, reckless, or willful actions.</w:t>
      </w:r>
    </w:p>
    <w:p w:rsidR="005D4091" w:rsidRDefault="005D4091" w:rsidP="005D4091">
      <w:pPr>
        <w:widowControl w:val="0"/>
        <w:numPr>
          <w:ilvl w:val="0"/>
          <w:numId w:val="1"/>
        </w:numPr>
        <w:autoSpaceDE w:val="0"/>
        <w:autoSpaceDN w:val="0"/>
        <w:adjustRightInd w:val="0"/>
        <w:ind w:left="720" w:hanging="360"/>
        <w:rPr>
          <w:rFonts w:ascii="Georgia" w:hAnsi="Georgia" w:cs="Georgia"/>
          <w:lang/>
        </w:rPr>
      </w:pPr>
      <w:r>
        <w:rPr>
          <w:rFonts w:ascii="Georgia" w:hAnsi="Georgia" w:cs="Georgia"/>
          <w:lang/>
        </w:rPr>
        <w:t>Any legal or equitable claims that may arise from participation in the above shall be resolved under the applicable state laws.</w:t>
      </w:r>
    </w:p>
    <w:p w:rsidR="005D4091" w:rsidRDefault="005D4091" w:rsidP="005D4091">
      <w:pPr>
        <w:widowControl w:val="0"/>
        <w:autoSpaceDE w:val="0"/>
        <w:autoSpaceDN w:val="0"/>
        <w:adjustRightInd w:val="0"/>
        <w:ind w:left="720"/>
        <w:rPr>
          <w:rFonts w:ascii="Georgia" w:hAnsi="Georgia" w:cs="Georgia"/>
          <w:b/>
          <w:bCs/>
          <w:lang/>
        </w:rPr>
      </w:pPr>
      <w:r>
        <w:rPr>
          <w:rFonts w:ascii="Georgia" w:hAnsi="Georgia" w:cs="Georgia"/>
          <w:b/>
          <w:bCs/>
          <w:lang/>
        </w:rPr>
        <w:t>I have read this document and understand it. Further understand that by signing this release, I voluntarily surrender certain legal rights.</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 xml:space="preserve">Dated: _________ </w:t>
      </w:r>
      <w:r>
        <w:rPr>
          <w:rFonts w:ascii="Georgia" w:hAnsi="Georgia" w:cs="Georgia"/>
          <w:lang/>
        </w:rPr>
        <w:tab/>
        <w:t>Signature: _______________________________________</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Printed name: _____________________</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Street:     _________________   City:  ________________</w:t>
      </w:r>
    </w:p>
    <w:p w:rsidR="005D4091" w:rsidRDefault="005D4091" w:rsidP="005D4091">
      <w:pPr>
        <w:widowControl w:val="0"/>
        <w:autoSpaceDE w:val="0"/>
        <w:autoSpaceDN w:val="0"/>
        <w:adjustRightInd w:val="0"/>
        <w:ind w:firstLine="720"/>
        <w:rPr>
          <w:rFonts w:ascii="Georgia" w:hAnsi="Georgia" w:cs="Georgia"/>
          <w:lang/>
        </w:rPr>
      </w:pPr>
      <w:r>
        <w:rPr>
          <w:rFonts w:ascii="Georgia" w:hAnsi="Georgia" w:cs="Georgia"/>
          <w:lang/>
        </w:rPr>
        <w:t>State:  ______________</w:t>
      </w:r>
      <w:proofErr w:type="gramStart"/>
      <w:r>
        <w:rPr>
          <w:rFonts w:ascii="Georgia" w:hAnsi="Georgia" w:cs="Georgia"/>
          <w:lang/>
        </w:rPr>
        <w:t>_  Zip</w:t>
      </w:r>
      <w:proofErr w:type="gramEnd"/>
      <w:r>
        <w:rPr>
          <w:rFonts w:ascii="Georgia" w:hAnsi="Georgia" w:cs="Georgia"/>
          <w:lang/>
        </w:rPr>
        <w:t>: __________</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 xml:space="preserve">In case of an emergency, please call __________________ </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(Relationship: _______________) at _______________________</w:t>
      </w:r>
    </w:p>
    <w:p w:rsidR="005D4091" w:rsidRDefault="005D4091" w:rsidP="005D4091">
      <w:pPr>
        <w:widowControl w:val="0"/>
        <w:autoSpaceDE w:val="0"/>
        <w:autoSpaceDN w:val="0"/>
        <w:adjustRightInd w:val="0"/>
        <w:rPr>
          <w:rFonts w:ascii="Georgia" w:hAnsi="Georgia" w:cs="Georgia"/>
          <w:lang/>
        </w:rPr>
      </w:pPr>
      <w:r>
        <w:rPr>
          <w:rFonts w:ascii="Georgia" w:hAnsi="Georgia" w:cs="Georgia"/>
          <w:lang/>
        </w:rPr>
        <w:tab/>
        <w:t xml:space="preserve">Phone: _______________Ext:_______ (Day) </w:t>
      </w:r>
    </w:p>
    <w:p w:rsidR="00BD4F01" w:rsidRPr="00E9476E" w:rsidRDefault="005D4091" w:rsidP="005D4091">
      <w:pPr>
        <w:widowControl w:val="0"/>
        <w:autoSpaceDE w:val="0"/>
        <w:autoSpaceDN w:val="0"/>
        <w:adjustRightInd w:val="0"/>
        <w:rPr>
          <w:szCs w:val="20"/>
        </w:rPr>
      </w:pPr>
      <w:r>
        <w:rPr>
          <w:rFonts w:ascii="Georgia" w:hAnsi="Georgia" w:cs="Georgia"/>
          <w:lang/>
        </w:rPr>
        <w:tab/>
      </w:r>
      <w:proofErr w:type="gramStart"/>
      <w:r>
        <w:rPr>
          <w:rFonts w:ascii="Georgia" w:hAnsi="Georgia" w:cs="Georgia"/>
          <w:lang/>
        </w:rPr>
        <w:t>or</w:t>
      </w:r>
      <w:proofErr w:type="gramEnd"/>
      <w:r>
        <w:rPr>
          <w:rFonts w:ascii="Georgia" w:hAnsi="Georgia" w:cs="Georgia"/>
          <w:lang/>
        </w:rPr>
        <w:t xml:space="preserve"> _______________ Ext:_______ (Evening)</w:t>
      </w:r>
    </w:p>
    <w:sectPr w:rsidR="00BD4F01" w:rsidRPr="00E9476E" w:rsidSect="005D4091">
      <w:footerReference w:type="default" r:id="rId8"/>
      <w:headerReference w:type="first" r:id="rId9"/>
      <w:footerReference w:type="first" r:id="rId10"/>
      <w:pgSz w:w="12240" w:h="15840"/>
      <w:pgMar w:top="1008" w:right="1296" w:bottom="1008" w:left="1296" w:header="274" w:footer="11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23" w:rsidRDefault="00171F23" w:rsidP="00251CD3">
      <w:pPr>
        <w:spacing w:after="0" w:line="240" w:lineRule="auto"/>
      </w:pPr>
      <w:r>
        <w:separator/>
      </w:r>
    </w:p>
  </w:endnote>
  <w:endnote w:type="continuationSeparator" w:id="0">
    <w:p w:rsidR="00171F23" w:rsidRDefault="00171F23" w:rsidP="0025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dsorD">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840"/>
      <w:docPartObj>
        <w:docPartGallery w:val="Page Numbers (Bottom of Page)"/>
        <w:docPartUnique/>
      </w:docPartObj>
    </w:sdtPr>
    <w:sdtEndPr>
      <w:rPr>
        <w:b/>
        <w:color w:val="403152" w:themeColor="accent4" w:themeShade="80"/>
      </w:rPr>
    </w:sdtEndPr>
    <w:sdtContent>
      <w:p w:rsidR="00EC6E49" w:rsidRPr="00EC6E49" w:rsidRDefault="00233CE8">
        <w:pPr>
          <w:pStyle w:val="Footer"/>
          <w:jc w:val="center"/>
          <w:rPr>
            <w:b/>
            <w:color w:val="403152" w:themeColor="accent4" w:themeShade="80"/>
          </w:rPr>
        </w:pPr>
        <w:r>
          <w:rPr>
            <w:b/>
            <w:color w:val="403152" w:themeColor="accent4" w:themeShade="80"/>
          </w:rPr>
        </w:r>
        <w:r w:rsidR="005D4091">
          <w:rPr>
            <w:b/>
            <w:color w:val="403152" w:themeColor="accent4" w:themeShade="80"/>
          </w:rPr>
          <w:pict>
            <v:shapetype id="_x0000_t110" coordsize="21600,21600" o:spt="110" path="m10800,l,10800,10800,21600,21600,10800xe">
              <v:stroke joinstyle="miter"/>
              <v:path gradientshapeok="t" o:connecttype="rect" textboxrect="5400,5400,16200,16200"/>
            </v:shapetype>
            <v:shape id="_x0000_s4098" type="#_x0000_t110" style="width:467.2pt;height:4.3pt;mso-width-percent:1000;mso-position-horizontal-relative:char;mso-position-vertical-relative:line;mso-width-percent:1000;mso-width-relative:margin" fillcolor="#8064a2 [3207]" strokecolor="#f2f2f2 [3041]" strokeweight="3pt">
              <v:shadow on="t" type="perspective" color="#3f3151 [1607]" opacity=".5" offset="1pt" offset2="-1pt"/>
              <w10:wrap type="none" anchorx="margin" anchory="page"/>
              <w10:anchorlock/>
            </v:shape>
          </w:pict>
        </w:r>
      </w:p>
      <w:p w:rsidR="00EC6E49" w:rsidRPr="00EC6E49" w:rsidRDefault="00233CE8">
        <w:pPr>
          <w:pStyle w:val="Footer"/>
          <w:jc w:val="center"/>
          <w:rPr>
            <w:b/>
            <w:color w:val="403152" w:themeColor="accent4" w:themeShade="80"/>
          </w:rPr>
        </w:pPr>
        <w:r w:rsidRPr="004E2441">
          <w:rPr>
            <w:b/>
            <w:color w:val="7030A0"/>
          </w:rPr>
          <w:fldChar w:fldCharType="begin"/>
        </w:r>
        <w:r w:rsidR="00EC6E49" w:rsidRPr="004E2441">
          <w:rPr>
            <w:b/>
            <w:color w:val="7030A0"/>
          </w:rPr>
          <w:instrText xml:space="preserve"> PAGE    \* MERGEFORMAT </w:instrText>
        </w:r>
        <w:r w:rsidRPr="004E2441">
          <w:rPr>
            <w:b/>
            <w:color w:val="7030A0"/>
          </w:rPr>
          <w:fldChar w:fldCharType="separate"/>
        </w:r>
        <w:r w:rsidR="005D4091">
          <w:rPr>
            <w:b/>
            <w:noProof/>
            <w:color w:val="7030A0"/>
          </w:rPr>
          <w:t>2</w:t>
        </w:r>
        <w:r w:rsidRPr="004E2441">
          <w:rPr>
            <w:b/>
            <w:color w:val="7030A0"/>
          </w:rPr>
          <w:fldChar w:fldCharType="end"/>
        </w:r>
      </w:p>
    </w:sdtContent>
  </w:sdt>
  <w:p w:rsidR="00EC6E49" w:rsidRPr="00EC6E49" w:rsidRDefault="00EC6E49">
    <w:pPr>
      <w:pStyle w:val="Footer"/>
      <w:rPr>
        <w:b/>
        <w:i/>
        <w:color w:val="403152" w:themeColor="accent4" w:themeShade="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D" w:rsidRDefault="00233CE8">
    <w:pPr>
      <w:pStyle w:val="Footer"/>
      <w:rPr>
        <w:b/>
        <w:color w:val="403152" w:themeColor="accent4" w:themeShade="80"/>
      </w:rPr>
    </w:pPr>
    <w:r>
      <w:rPr>
        <w:b/>
        <w:color w:val="403152" w:themeColor="accent4" w:themeShade="80"/>
      </w:rPr>
    </w:r>
    <w:r w:rsidR="005D4091">
      <w:rPr>
        <w:b/>
        <w:color w:val="403152" w:themeColor="accent4" w:themeShade="80"/>
      </w:rPr>
      <w:pict>
        <v:shapetype id="_x0000_t110" coordsize="21600,21600" o:spt="110" path="m10800,l,10800,10800,21600,21600,10800xe">
          <v:stroke joinstyle="miter"/>
          <v:path gradientshapeok="t" o:connecttype="rect" textboxrect="5400,5400,16200,16200"/>
        </v:shapetype>
        <v:shape id="_x0000_s4097" type="#_x0000_t110" style="width:471.7pt;height:7.4pt;mso-width-percent:1000;mso-position-horizontal-relative:char;mso-position-vertical-relative:line;mso-width-percent:1000;mso-width-relative:margin" fillcolor="#8064a2 [3207]" strokecolor="#f2f2f2 [3041]" strokeweight="3pt">
          <v:shadow on="t" type="perspective" color="#3f3151 [1607]" opacity=".5" offset="1pt" offset2="-1pt"/>
          <w10:wrap type="none" anchorx="margin" anchory="page"/>
          <w10:anchorlock/>
        </v:shape>
      </w:pict>
    </w:r>
  </w:p>
  <w:p w:rsidR="007571A2" w:rsidRPr="004E2441" w:rsidRDefault="007571A2" w:rsidP="007571A2">
    <w:pPr>
      <w:pStyle w:val="Footer"/>
      <w:jc w:val="center"/>
      <w:rPr>
        <w:color w:val="403152" w:themeColor="accent4" w:themeShade="80"/>
      </w:rPr>
    </w:pPr>
    <w:r w:rsidRPr="004E2441">
      <w:rPr>
        <w:b/>
        <w:color w:val="403152" w:themeColor="accent4" w:themeShade="8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23" w:rsidRDefault="00171F23" w:rsidP="00251CD3">
      <w:pPr>
        <w:spacing w:after="0" w:line="240" w:lineRule="auto"/>
      </w:pPr>
      <w:r>
        <w:separator/>
      </w:r>
    </w:p>
  </w:footnote>
  <w:footnote w:type="continuationSeparator" w:id="0">
    <w:p w:rsidR="00171F23" w:rsidRDefault="00171F23" w:rsidP="0025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B4" w:rsidRDefault="00814BB4" w:rsidP="009002DD">
    <w:pPr>
      <w:pStyle w:val="Header"/>
      <w:jc w:val="center"/>
      <w:rPr>
        <w:rFonts w:ascii="WindsorD" w:hAnsi="WindsorD"/>
        <w:b/>
        <w:color w:val="403152" w:themeColor="accent4" w:themeShade="80"/>
        <w:sz w:val="28"/>
        <w:szCs w:val="28"/>
      </w:rPr>
    </w:pPr>
  </w:p>
  <w:p w:rsidR="009002DD" w:rsidRPr="006F4B9D" w:rsidRDefault="009002DD" w:rsidP="009002DD">
    <w:pPr>
      <w:pStyle w:val="Header"/>
      <w:jc w:val="center"/>
      <w:rPr>
        <w:rFonts w:ascii="WindsorD" w:hAnsi="WindsorD"/>
        <w:b/>
        <w:color w:val="403152" w:themeColor="accent4" w:themeShade="80"/>
        <w:sz w:val="28"/>
        <w:szCs w:val="28"/>
      </w:rPr>
    </w:pPr>
    <w:r w:rsidRPr="006F4B9D">
      <w:rPr>
        <w:rFonts w:ascii="WindsorD" w:hAnsi="WindsorD"/>
        <w:b/>
        <w:color w:val="403152" w:themeColor="accent4" w:themeShade="80"/>
        <w:sz w:val="28"/>
        <w:szCs w:val="28"/>
      </w:rPr>
      <w:t xml:space="preserve">Paranormal </w:t>
    </w:r>
    <w:r w:rsidRPr="006F4B9D">
      <w:rPr>
        <w:rFonts w:ascii="WindsorD" w:hAnsi="WindsorD"/>
        <w:b/>
        <w:noProof/>
        <w:color w:val="403152" w:themeColor="accent4" w:themeShade="80"/>
        <w:sz w:val="28"/>
        <w:szCs w:val="28"/>
      </w:rPr>
      <w:drawing>
        <wp:inline distT="0" distB="0" distL="0" distR="0">
          <wp:extent cx="1285875" cy="848889"/>
          <wp:effectExtent l="19050" t="0" r="9525" b="0"/>
          <wp:docPr id="6" name="Picture 4" descr="C:\Users\Barb\Desktop\Kelly\PIRC1-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Desktop\Kelly\PIRC1-rev2.JPG"/>
                  <pic:cNvPicPr>
                    <a:picLocks noChangeAspect="1" noChangeArrowheads="1"/>
                  </pic:cNvPicPr>
                </pic:nvPicPr>
                <pic:blipFill>
                  <a:blip r:embed="rId1"/>
                  <a:srcRect/>
                  <a:stretch>
                    <a:fillRect/>
                  </a:stretch>
                </pic:blipFill>
                <pic:spPr bwMode="auto">
                  <a:xfrm>
                    <a:off x="0" y="0"/>
                    <a:ext cx="1292420" cy="853210"/>
                  </a:xfrm>
                  <a:prstGeom prst="rect">
                    <a:avLst/>
                  </a:prstGeom>
                  <a:noFill/>
                  <a:ln w="9525">
                    <a:noFill/>
                    <a:miter lim="800000"/>
                    <a:headEnd/>
                    <a:tailEnd/>
                  </a:ln>
                </pic:spPr>
              </pic:pic>
            </a:graphicData>
          </a:graphic>
        </wp:inline>
      </w:drawing>
    </w:r>
    <w:r w:rsidRPr="006F4B9D">
      <w:rPr>
        <w:rFonts w:ascii="WindsorD" w:hAnsi="WindsorD"/>
        <w:b/>
        <w:color w:val="403152" w:themeColor="accent4" w:themeShade="80"/>
        <w:sz w:val="28"/>
        <w:szCs w:val="28"/>
      </w:rPr>
      <w:t>Investigations</w:t>
    </w:r>
  </w:p>
  <w:p w:rsidR="009002DD" w:rsidRPr="006F4B9D" w:rsidRDefault="009002DD" w:rsidP="009002DD">
    <w:pPr>
      <w:pStyle w:val="Header"/>
      <w:jc w:val="center"/>
      <w:rPr>
        <w:rFonts w:ascii="WindsorD" w:hAnsi="WindsorD"/>
        <w:b/>
        <w:color w:val="403152" w:themeColor="accent4" w:themeShade="80"/>
        <w:sz w:val="28"/>
        <w:szCs w:val="28"/>
      </w:rPr>
    </w:pPr>
    <w:r w:rsidRPr="006F4B9D">
      <w:rPr>
        <w:rFonts w:ascii="WindsorD" w:hAnsi="WindsorD"/>
        <w:b/>
        <w:color w:val="403152" w:themeColor="accent4" w:themeShade="80"/>
        <w:sz w:val="28"/>
        <w:szCs w:val="28"/>
      </w:rPr>
      <w:t>Of Rockland County</w:t>
    </w:r>
  </w:p>
  <w:p w:rsidR="009002DD" w:rsidRPr="006F4B9D" w:rsidRDefault="005D4091" w:rsidP="009002DD">
    <w:pPr>
      <w:pStyle w:val="Header"/>
      <w:jc w:val="center"/>
      <w:rPr>
        <w:rFonts w:ascii="WindsorD" w:hAnsi="WindsorD"/>
        <w:b/>
        <w:color w:val="403152" w:themeColor="accent4" w:themeShade="80"/>
        <w:sz w:val="28"/>
        <w:szCs w:val="28"/>
      </w:rPr>
    </w:pPr>
    <w:r>
      <w:rPr>
        <w:rFonts w:ascii="WindsorD" w:hAnsi="WindsorD"/>
        <w:b/>
        <w:color w:val="403152" w:themeColor="accent4" w:themeShade="80"/>
        <w:sz w:val="28"/>
        <w:szCs w:val="28"/>
      </w:rPr>
      <w:t>www.pirc-ny</w:t>
    </w:r>
    <w:r w:rsidR="009002DD" w:rsidRPr="006F4B9D">
      <w:rPr>
        <w:rFonts w:ascii="WindsorD" w:hAnsi="WindsorD"/>
        <w:b/>
        <w:color w:val="403152" w:themeColor="accent4" w:themeShade="80"/>
        <w:sz w:val="28"/>
        <w:szCs w:val="28"/>
      </w:rPr>
      <w:t>.com</w:t>
    </w:r>
  </w:p>
  <w:p w:rsidR="009002DD" w:rsidRDefault="00900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696"/>
    <w:multiLevelType w:val="singleLevel"/>
    <w:tmpl w:val="188ADA52"/>
    <w:lvl w:ilvl="0">
      <w:start w:val="1"/>
      <w:numFmt w:val="decimal"/>
      <w:lvlText w:val="%1."/>
      <w:legacy w:legacy="1" w:legacySpace="0" w:legacyIndent="0"/>
      <w:lvlJc w:val="left"/>
      <w:rPr>
        <w:rFonts w:ascii="Georgia" w:hAnsi="Georgia"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9218">
      <o:colormenu v:ext="edit" fillcolor="none [663]"/>
    </o:shapedefaults>
    <o:shapelayout v:ext="edit">
      <o:idmap v:ext="edit" data="4"/>
    </o:shapelayout>
  </w:hdrShapeDefaults>
  <w:footnotePr>
    <w:footnote w:id="-1"/>
    <w:footnote w:id="0"/>
  </w:footnotePr>
  <w:endnotePr>
    <w:endnote w:id="-1"/>
    <w:endnote w:id="0"/>
  </w:endnotePr>
  <w:compat>
    <w:useFELayout/>
  </w:compat>
  <w:rsids>
    <w:rsidRoot w:val="00171F23"/>
    <w:rsid w:val="00171F23"/>
    <w:rsid w:val="00233CE8"/>
    <w:rsid w:val="002430CC"/>
    <w:rsid w:val="00251CD3"/>
    <w:rsid w:val="00425A57"/>
    <w:rsid w:val="00462351"/>
    <w:rsid w:val="004C7DBA"/>
    <w:rsid w:val="004E2441"/>
    <w:rsid w:val="005D4091"/>
    <w:rsid w:val="006F4B9D"/>
    <w:rsid w:val="007571A2"/>
    <w:rsid w:val="00814BB4"/>
    <w:rsid w:val="008E4D10"/>
    <w:rsid w:val="009002DD"/>
    <w:rsid w:val="00A1666B"/>
    <w:rsid w:val="00AD6003"/>
    <w:rsid w:val="00B71DF5"/>
    <w:rsid w:val="00BD4F01"/>
    <w:rsid w:val="00C52C28"/>
    <w:rsid w:val="00DE5926"/>
    <w:rsid w:val="00E9476E"/>
    <w:rsid w:val="00EC6E49"/>
    <w:rsid w:val="00F1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09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351"/>
    <w:rPr>
      <w:color w:val="808080"/>
    </w:rPr>
  </w:style>
  <w:style w:type="paragraph" w:styleId="BalloonText">
    <w:name w:val="Balloon Text"/>
    <w:basedOn w:val="Normal"/>
    <w:link w:val="BalloonTextChar"/>
    <w:uiPriority w:val="99"/>
    <w:semiHidden/>
    <w:unhideWhenUsed/>
    <w:rsid w:val="0046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351"/>
    <w:rPr>
      <w:rFonts w:ascii="Tahoma" w:hAnsi="Tahoma" w:cs="Tahoma"/>
      <w:sz w:val="16"/>
      <w:szCs w:val="16"/>
    </w:rPr>
  </w:style>
  <w:style w:type="paragraph" w:styleId="Header">
    <w:name w:val="header"/>
    <w:basedOn w:val="Normal"/>
    <w:link w:val="HeaderChar"/>
    <w:uiPriority w:val="99"/>
    <w:semiHidden/>
    <w:unhideWhenUsed/>
    <w:rsid w:val="00251C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1CD3"/>
  </w:style>
  <w:style w:type="paragraph" w:styleId="Footer">
    <w:name w:val="footer"/>
    <w:basedOn w:val="Normal"/>
    <w:link w:val="FooterChar"/>
    <w:uiPriority w:val="99"/>
    <w:unhideWhenUsed/>
    <w:rsid w:val="00251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ie\AppData\Roaming\Microsoft\Templates\PIR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4744-C629-40F1-993C-B0CEFE84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PIRC letterhead.dotx</Template>
  <TotalTime>6</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dc:creator>
  <cp:lastModifiedBy>Bobbie</cp:lastModifiedBy>
  <cp:revision>1</cp:revision>
  <cp:lastPrinted>2010-11-14T19:06:00Z</cp:lastPrinted>
  <dcterms:created xsi:type="dcterms:W3CDTF">2012-04-26T15:30:00Z</dcterms:created>
  <dcterms:modified xsi:type="dcterms:W3CDTF">2012-04-26T15:36:00Z</dcterms:modified>
</cp:coreProperties>
</file>